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76C" w:rsidRPr="0095176C" w:rsidRDefault="0095176C" w:rsidP="0095176C">
      <w:pPr>
        <w:jc w:val="center"/>
        <w:rPr>
          <w:rFonts w:ascii="Times New Roman" w:eastAsia="Times New Roman" w:hAnsi="Times New Roman" w:cs="Times New Roman"/>
          <w:color w:val="222222"/>
          <w:sz w:val="19"/>
          <w:szCs w:val="19"/>
        </w:rPr>
      </w:pPr>
      <w:bookmarkStart w:id="0" w:name="_GoBack"/>
      <w:bookmarkEnd w:id="0"/>
      <w:r w:rsidRPr="0095176C">
        <w:rPr>
          <w:rFonts w:ascii="Times New Roman" w:hAnsi="Times New Roman" w:cs="Times New Roman"/>
          <w:b/>
          <w:sz w:val="28"/>
          <w:szCs w:val="28"/>
        </w:rPr>
        <w:t>NOAA Office of Coast Survey Engagement with Alaska Arctic Indigenous Peoples and Local Communities</w:t>
      </w:r>
    </w:p>
    <w:p w:rsidR="0095176C" w:rsidRPr="0095176C" w:rsidRDefault="0095176C" w:rsidP="0095176C">
      <w:pPr>
        <w:shd w:val="clear" w:color="auto" w:fill="FFFFFF"/>
        <w:rPr>
          <w:rFonts w:ascii="Times New Roman" w:eastAsia="Times New Roman" w:hAnsi="Times New Roman" w:cs="Times New Roman"/>
          <w:color w:val="222222"/>
          <w:sz w:val="19"/>
          <w:szCs w:val="19"/>
        </w:rPr>
      </w:pPr>
    </w:p>
    <w:p w:rsidR="0095176C" w:rsidRDefault="0095176C" w:rsidP="0095176C">
      <w:pPr>
        <w:shd w:val="clear" w:color="auto" w:fill="FFFFFF"/>
        <w:rPr>
          <w:rFonts w:ascii="Times New Roman" w:eastAsia="Times New Roman" w:hAnsi="Times New Roman" w:cs="Times New Roman"/>
          <w:color w:val="222222"/>
          <w:sz w:val="24"/>
          <w:szCs w:val="24"/>
        </w:rPr>
      </w:pPr>
      <w:r w:rsidRPr="0095176C">
        <w:rPr>
          <w:rFonts w:ascii="Times New Roman" w:eastAsia="Times New Roman" w:hAnsi="Times New Roman" w:cs="Times New Roman"/>
          <w:color w:val="222222"/>
          <w:sz w:val="24"/>
          <w:szCs w:val="24"/>
        </w:rPr>
        <w:t>NOAA Coast Survey engages with Alaskan Arctic indigenous peoples and local communities on NOAA hydrographic survey priorities and the reg</w:t>
      </w:r>
      <w:r>
        <w:rPr>
          <w:rFonts w:ascii="Times New Roman" w:eastAsia="Times New Roman" w:hAnsi="Times New Roman" w:cs="Times New Roman"/>
          <w:color w:val="222222"/>
          <w:sz w:val="24"/>
          <w:szCs w:val="24"/>
        </w:rPr>
        <w:t>ion's nautical charting needs. </w:t>
      </w:r>
      <w:r w:rsidRPr="0095176C">
        <w:rPr>
          <w:rFonts w:ascii="Times New Roman" w:eastAsia="Times New Roman" w:hAnsi="Times New Roman" w:cs="Times New Roman"/>
          <w:color w:val="222222"/>
          <w:sz w:val="24"/>
          <w:szCs w:val="24"/>
        </w:rPr>
        <w:t>This engagement primarily happens through the NOAA Alaska Regional Navigation Manager, who is in the state to liaise with any and all stakeholders interested in nautical</w:t>
      </w:r>
      <w:r>
        <w:rPr>
          <w:rFonts w:ascii="Times New Roman" w:eastAsia="Times New Roman" w:hAnsi="Times New Roman" w:cs="Times New Roman"/>
          <w:color w:val="222222"/>
          <w:sz w:val="24"/>
          <w:szCs w:val="24"/>
        </w:rPr>
        <w:t xml:space="preserve"> charting and safe navigation.</w:t>
      </w:r>
    </w:p>
    <w:p w:rsidR="0095176C" w:rsidRDefault="0095176C" w:rsidP="0095176C">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95176C">
        <w:rPr>
          <w:rFonts w:ascii="Times New Roman" w:eastAsia="Times New Roman" w:hAnsi="Times New Roman" w:cs="Times New Roman"/>
          <w:color w:val="222222"/>
          <w:sz w:val="24"/>
          <w:szCs w:val="24"/>
        </w:rPr>
        <w:t>In recent past, outreach to native communities in AK has been through several means. Often, attending regional commission meetings such as the AK Eskimo Whaling or Marine Mammal Coalition etc. is the most effective way to gain feedback and reach a wide range of stakeholders at once. Materials are often provided for later comment and feedback if guidance/concerns cannot be addressed directly. Often, the attending representative/leaders are council members within villages, so later when a village is contacted to discuss survey plans, OCS may be working with folks already familiar with tentative work. </w:t>
      </w:r>
    </w:p>
    <w:p w:rsidR="0095176C" w:rsidRPr="0095176C" w:rsidRDefault="0095176C" w:rsidP="0095176C">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95176C">
        <w:rPr>
          <w:rFonts w:ascii="Times New Roman" w:eastAsia="Times New Roman" w:hAnsi="Times New Roman" w:cs="Times New Roman"/>
          <w:color w:val="222222"/>
          <w:sz w:val="24"/>
          <w:szCs w:val="24"/>
        </w:rPr>
        <w:t xml:space="preserve">Physically, getting to remote villages is difficult, and often outreach is done through partner agencies such as </w:t>
      </w:r>
      <w:proofErr w:type="spellStart"/>
      <w:r w:rsidRPr="0095176C">
        <w:rPr>
          <w:rFonts w:ascii="Times New Roman" w:eastAsia="Times New Roman" w:hAnsi="Times New Roman" w:cs="Times New Roman"/>
          <w:color w:val="222222"/>
          <w:sz w:val="24"/>
          <w:szCs w:val="24"/>
        </w:rPr>
        <w:t>SeaGrant</w:t>
      </w:r>
      <w:proofErr w:type="spellEnd"/>
      <w:r w:rsidRPr="0095176C">
        <w:rPr>
          <w:rFonts w:ascii="Times New Roman" w:eastAsia="Times New Roman" w:hAnsi="Times New Roman" w:cs="Times New Roman"/>
          <w:color w:val="222222"/>
          <w:sz w:val="24"/>
          <w:szCs w:val="24"/>
        </w:rPr>
        <w:t>, DNR, AOOS, where simple coordination of field activities within 'Hub' cities allows for information to b</w:t>
      </w:r>
      <w:r>
        <w:rPr>
          <w:rFonts w:ascii="Times New Roman" w:eastAsia="Times New Roman" w:hAnsi="Times New Roman" w:cs="Times New Roman"/>
          <w:color w:val="222222"/>
          <w:sz w:val="24"/>
          <w:szCs w:val="24"/>
        </w:rPr>
        <w:t xml:space="preserve">e disseminated back to the Bush </w:t>
      </w:r>
      <w:r w:rsidRPr="0095176C">
        <w:rPr>
          <w:rFonts w:ascii="Times New Roman" w:eastAsia="Times New Roman" w:hAnsi="Times New Roman" w:cs="Times New Roman"/>
          <w:color w:val="222222"/>
          <w:sz w:val="24"/>
          <w:szCs w:val="24"/>
        </w:rPr>
        <w:t>communities.</w:t>
      </w:r>
      <w:r>
        <w:rPr>
          <w:rFonts w:ascii="Times New Roman" w:eastAsia="Times New Roman" w:hAnsi="Times New Roman" w:cs="Times New Roman"/>
          <w:color w:val="222222"/>
          <w:sz w:val="24"/>
          <w:szCs w:val="24"/>
        </w:rPr>
        <w:t xml:space="preserve"> </w:t>
      </w:r>
      <w:r w:rsidRPr="0095176C">
        <w:rPr>
          <w:rFonts w:ascii="Times New Roman" w:eastAsia="Times New Roman" w:hAnsi="Times New Roman" w:cs="Times New Roman"/>
          <w:color w:val="222222"/>
          <w:sz w:val="24"/>
          <w:szCs w:val="24"/>
        </w:rPr>
        <w:t>Phone calls are a less effective means of communication.</w:t>
      </w:r>
      <w:r>
        <w:rPr>
          <w:rFonts w:ascii="Times New Roman" w:eastAsia="Times New Roman" w:hAnsi="Times New Roman" w:cs="Times New Roman"/>
          <w:color w:val="222222"/>
          <w:sz w:val="24"/>
          <w:szCs w:val="24"/>
        </w:rPr>
        <w:t xml:space="preserve"> </w:t>
      </w:r>
      <w:r w:rsidRPr="0095176C">
        <w:rPr>
          <w:rFonts w:ascii="Times New Roman" w:eastAsia="Times New Roman" w:hAnsi="Times New Roman" w:cs="Times New Roman"/>
          <w:color w:val="222222"/>
          <w:sz w:val="24"/>
          <w:szCs w:val="24"/>
        </w:rPr>
        <w:t>NOAA also has online options for customer interaction and support on maritime issues and nautical charting concerns. </w:t>
      </w:r>
    </w:p>
    <w:p w:rsidR="0095176C" w:rsidRPr="0095176C" w:rsidRDefault="0095176C" w:rsidP="0095176C">
      <w:pPr>
        <w:shd w:val="clear" w:color="auto" w:fill="FFFFFF"/>
        <w:rPr>
          <w:rFonts w:ascii="Times New Roman" w:eastAsia="Times New Roman" w:hAnsi="Times New Roman" w:cs="Times New Roman"/>
          <w:color w:val="222222"/>
          <w:sz w:val="24"/>
          <w:szCs w:val="24"/>
        </w:rPr>
      </w:pPr>
    </w:p>
    <w:p w:rsidR="0095176C" w:rsidRPr="0095176C" w:rsidRDefault="0095176C" w:rsidP="0095176C">
      <w:pPr>
        <w:shd w:val="clear" w:color="auto" w:fill="FFFFFF"/>
        <w:rPr>
          <w:rFonts w:ascii="Times New Roman" w:eastAsia="Times New Roman" w:hAnsi="Times New Roman" w:cs="Times New Roman"/>
          <w:color w:val="222222"/>
          <w:sz w:val="24"/>
          <w:szCs w:val="24"/>
        </w:rPr>
      </w:pPr>
      <w:r w:rsidRPr="0095176C">
        <w:rPr>
          <w:rFonts w:ascii="Times New Roman" w:eastAsia="Times New Roman" w:hAnsi="Times New Roman" w:cs="Times New Roman"/>
          <w:color w:val="222222"/>
          <w:sz w:val="24"/>
          <w:szCs w:val="24"/>
        </w:rPr>
        <w:t>Link to NOAA Hydrographic Survey</w:t>
      </w:r>
      <w:r>
        <w:rPr>
          <w:rFonts w:ascii="Times New Roman" w:eastAsia="Times New Roman" w:hAnsi="Times New Roman" w:cs="Times New Roman"/>
          <w:color w:val="222222"/>
          <w:sz w:val="24"/>
          <w:szCs w:val="24"/>
        </w:rPr>
        <w:t xml:space="preserve"> </w:t>
      </w:r>
      <w:r w:rsidRPr="0095176C">
        <w:rPr>
          <w:rFonts w:ascii="Times New Roman" w:eastAsia="Times New Roman" w:hAnsi="Times New Roman" w:cs="Times New Roman"/>
          <w:color w:val="222222"/>
          <w:sz w:val="24"/>
          <w:szCs w:val="24"/>
        </w:rPr>
        <w:t>Priorities:</w:t>
      </w:r>
      <w:r>
        <w:rPr>
          <w:rFonts w:ascii="Times New Roman" w:eastAsia="Times New Roman" w:hAnsi="Times New Roman" w:cs="Times New Roman"/>
          <w:color w:val="222222"/>
          <w:sz w:val="24"/>
          <w:szCs w:val="24"/>
        </w:rPr>
        <w:t xml:space="preserve"> </w:t>
      </w:r>
      <w:hyperlink r:id="rId5" w:tgtFrame="_blank" w:history="1">
        <w:r w:rsidRPr="0095176C">
          <w:rPr>
            <w:rFonts w:ascii="Times New Roman" w:eastAsia="Times New Roman" w:hAnsi="Times New Roman" w:cs="Times New Roman"/>
            <w:color w:val="1155CC"/>
            <w:sz w:val="24"/>
            <w:szCs w:val="24"/>
            <w:u w:val="single"/>
          </w:rPr>
          <w:t>http://www.nauticalcharts.noaa.gov/hsd/NHSP.htm</w:t>
        </w:r>
      </w:hyperlink>
    </w:p>
    <w:p w:rsidR="0095176C" w:rsidRDefault="0095176C" w:rsidP="0095176C">
      <w:pPr>
        <w:shd w:val="clear" w:color="auto" w:fill="FFFFFF"/>
        <w:rPr>
          <w:rFonts w:ascii="Times New Roman" w:eastAsia="Times New Roman" w:hAnsi="Times New Roman" w:cs="Times New Roman"/>
          <w:color w:val="222222"/>
          <w:sz w:val="24"/>
          <w:szCs w:val="24"/>
        </w:rPr>
      </w:pPr>
    </w:p>
    <w:p w:rsidR="0095176C" w:rsidRDefault="0095176C" w:rsidP="0095176C">
      <w:pPr>
        <w:shd w:val="clear" w:color="auto" w:fill="FFFFFF"/>
        <w:rPr>
          <w:rFonts w:ascii="Times New Roman" w:eastAsia="Times New Roman" w:hAnsi="Times New Roman" w:cs="Times New Roman"/>
          <w:color w:val="222222"/>
          <w:sz w:val="24"/>
          <w:szCs w:val="24"/>
        </w:rPr>
      </w:pPr>
      <w:r w:rsidRPr="0095176C">
        <w:rPr>
          <w:rFonts w:ascii="Times New Roman" w:eastAsia="Times New Roman" w:hAnsi="Times New Roman" w:cs="Times New Roman"/>
          <w:color w:val="222222"/>
          <w:sz w:val="24"/>
          <w:szCs w:val="24"/>
        </w:rPr>
        <w:t xml:space="preserve">Page 12 in direct link to full text PDF describes engagement process on sharing of survey priorities: </w:t>
      </w:r>
    </w:p>
    <w:p w:rsidR="0095176C" w:rsidRPr="0095176C" w:rsidRDefault="00A50311" w:rsidP="0095176C">
      <w:pPr>
        <w:shd w:val="clear" w:color="auto" w:fill="FFFFFF"/>
        <w:rPr>
          <w:rFonts w:ascii="Times New Roman" w:eastAsia="Times New Roman" w:hAnsi="Times New Roman" w:cs="Times New Roman"/>
          <w:color w:val="222222"/>
          <w:sz w:val="24"/>
          <w:szCs w:val="24"/>
        </w:rPr>
      </w:pPr>
      <w:hyperlink r:id="rId6" w:tgtFrame="_blank" w:history="1">
        <w:r w:rsidR="0095176C" w:rsidRPr="0095176C">
          <w:rPr>
            <w:rFonts w:ascii="Times New Roman" w:eastAsia="Times New Roman" w:hAnsi="Times New Roman" w:cs="Times New Roman"/>
            <w:color w:val="1155CC"/>
            <w:sz w:val="24"/>
            <w:szCs w:val="24"/>
            <w:u w:val="single"/>
          </w:rPr>
          <w:t>http://www.nauticalcharts.noaa.gov/hsd/docs/NHSP-full%20document_2012.pdf</w:t>
        </w:r>
      </w:hyperlink>
    </w:p>
    <w:p w:rsidR="0095176C" w:rsidRDefault="0095176C" w:rsidP="0095176C">
      <w:pPr>
        <w:shd w:val="clear" w:color="auto" w:fill="FFFFFF"/>
        <w:rPr>
          <w:rFonts w:ascii="Times New Roman" w:eastAsia="Times New Roman" w:hAnsi="Times New Roman" w:cs="Times New Roman"/>
          <w:color w:val="222222"/>
          <w:sz w:val="24"/>
          <w:szCs w:val="24"/>
        </w:rPr>
      </w:pPr>
    </w:p>
    <w:p w:rsidR="0095176C" w:rsidRDefault="0095176C" w:rsidP="0095176C">
      <w:pPr>
        <w:shd w:val="clear" w:color="auto" w:fill="FFFFFF"/>
        <w:rPr>
          <w:rFonts w:ascii="Times New Roman" w:eastAsia="Times New Roman" w:hAnsi="Times New Roman" w:cs="Times New Roman"/>
          <w:color w:val="222222"/>
          <w:sz w:val="24"/>
          <w:szCs w:val="24"/>
        </w:rPr>
      </w:pPr>
      <w:r w:rsidRPr="0095176C">
        <w:rPr>
          <w:rFonts w:ascii="Times New Roman" w:eastAsia="Times New Roman" w:hAnsi="Times New Roman" w:cs="Times New Roman"/>
          <w:color w:val="222222"/>
          <w:sz w:val="24"/>
          <w:szCs w:val="24"/>
        </w:rPr>
        <w:t xml:space="preserve">Link to contact the Navigation Manager here, with other online means of communication also noted: </w:t>
      </w:r>
    </w:p>
    <w:p w:rsidR="0095176C" w:rsidRPr="0095176C" w:rsidRDefault="00A50311" w:rsidP="0095176C">
      <w:pPr>
        <w:shd w:val="clear" w:color="auto" w:fill="FFFFFF"/>
        <w:rPr>
          <w:rFonts w:ascii="Times New Roman" w:eastAsia="Times New Roman" w:hAnsi="Times New Roman" w:cs="Times New Roman"/>
          <w:color w:val="222222"/>
          <w:sz w:val="24"/>
          <w:szCs w:val="24"/>
        </w:rPr>
      </w:pPr>
      <w:hyperlink r:id="rId7" w:tgtFrame="_blank" w:history="1">
        <w:r w:rsidR="0095176C" w:rsidRPr="0095176C">
          <w:rPr>
            <w:rFonts w:ascii="Times New Roman" w:eastAsia="Times New Roman" w:hAnsi="Times New Roman" w:cs="Times New Roman"/>
            <w:color w:val="1155CC"/>
            <w:sz w:val="24"/>
            <w:szCs w:val="24"/>
            <w:u w:val="single"/>
          </w:rPr>
          <w:t>http://www.nauticalcharts.noaa.gov/nsd/reps.htm</w:t>
        </w:r>
      </w:hyperlink>
    </w:p>
    <w:p w:rsidR="00B77D04" w:rsidRDefault="00B77D04"/>
    <w:sectPr w:rsidR="00B77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76C"/>
    <w:rsid w:val="008C0700"/>
    <w:rsid w:val="0095176C"/>
    <w:rsid w:val="009D3A2C"/>
    <w:rsid w:val="00A50311"/>
    <w:rsid w:val="00B7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17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17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811165">
      <w:bodyDiv w:val="1"/>
      <w:marLeft w:val="0"/>
      <w:marRight w:val="0"/>
      <w:marTop w:val="0"/>
      <w:marBottom w:val="0"/>
      <w:divBdr>
        <w:top w:val="none" w:sz="0" w:space="0" w:color="auto"/>
        <w:left w:val="none" w:sz="0" w:space="0" w:color="auto"/>
        <w:bottom w:val="none" w:sz="0" w:space="0" w:color="auto"/>
        <w:right w:val="none" w:sz="0" w:space="0" w:color="auto"/>
      </w:divBdr>
      <w:divsChild>
        <w:div w:id="1715618133">
          <w:marLeft w:val="0"/>
          <w:marRight w:val="0"/>
          <w:marTop w:val="0"/>
          <w:marBottom w:val="0"/>
          <w:divBdr>
            <w:top w:val="none" w:sz="0" w:space="0" w:color="auto"/>
            <w:left w:val="none" w:sz="0" w:space="0" w:color="auto"/>
            <w:bottom w:val="none" w:sz="0" w:space="0" w:color="auto"/>
            <w:right w:val="none" w:sz="0" w:space="0" w:color="auto"/>
          </w:divBdr>
        </w:div>
        <w:div w:id="1849245868">
          <w:marLeft w:val="0"/>
          <w:marRight w:val="0"/>
          <w:marTop w:val="0"/>
          <w:marBottom w:val="0"/>
          <w:divBdr>
            <w:top w:val="none" w:sz="0" w:space="0" w:color="auto"/>
            <w:left w:val="none" w:sz="0" w:space="0" w:color="auto"/>
            <w:bottom w:val="none" w:sz="0" w:space="0" w:color="auto"/>
            <w:right w:val="none" w:sz="0" w:space="0" w:color="auto"/>
          </w:divBdr>
        </w:div>
        <w:div w:id="392772923">
          <w:marLeft w:val="0"/>
          <w:marRight w:val="0"/>
          <w:marTop w:val="0"/>
          <w:marBottom w:val="0"/>
          <w:divBdr>
            <w:top w:val="none" w:sz="0" w:space="0" w:color="auto"/>
            <w:left w:val="none" w:sz="0" w:space="0" w:color="auto"/>
            <w:bottom w:val="none" w:sz="0" w:space="0" w:color="auto"/>
            <w:right w:val="none" w:sz="0" w:space="0" w:color="auto"/>
          </w:divBdr>
        </w:div>
        <w:div w:id="394354005">
          <w:marLeft w:val="0"/>
          <w:marRight w:val="0"/>
          <w:marTop w:val="0"/>
          <w:marBottom w:val="0"/>
          <w:divBdr>
            <w:top w:val="none" w:sz="0" w:space="0" w:color="auto"/>
            <w:left w:val="none" w:sz="0" w:space="0" w:color="auto"/>
            <w:bottom w:val="none" w:sz="0" w:space="0" w:color="auto"/>
            <w:right w:val="none" w:sz="0" w:space="0" w:color="auto"/>
          </w:divBdr>
        </w:div>
        <w:div w:id="760636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uticalcharts.noaa.gov/nsd/reps.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uticalcharts.noaa.gov/hsd/docs/NHSP-full%20document_2012.pdf" TargetMode="External"/><Relationship Id="rId5" Type="http://schemas.openxmlformats.org/officeDocument/2006/relationships/hyperlink" Target="http://www.nauticalcharts.noaa.gov/hsd/NHSP.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Diederich</dc:creator>
  <cp:lastModifiedBy>Thurston, Dennis</cp:lastModifiedBy>
  <cp:revision>2</cp:revision>
  <dcterms:created xsi:type="dcterms:W3CDTF">2015-05-01T19:04:00Z</dcterms:created>
  <dcterms:modified xsi:type="dcterms:W3CDTF">2015-05-01T19:04:00Z</dcterms:modified>
</cp:coreProperties>
</file>